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F7" w:rsidRDefault="00A36193">
      <w:r>
        <w:t xml:space="preserve">Liste 78 tours </w:t>
      </w:r>
    </w:p>
    <w:p w:rsidR="00A36193" w:rsidRDefault="00A36193"/>
    <w:p w:rsidR="00A36193" w:rsidRDefault="00A36193" w:rsidP="00A36193">
      <w:r>
        <w:t>Disque gramophone </w:t>
      </w:r>
      <w:r w:rsidR="0005184D">
        <w:t xml:space="preserve">la voix de son maitre </w:t>
      </w:r>
      <w:r>
        <w:t xml:space="preserve">: 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>L’</w:t>
      </w:r>
      <w:proofErr w:type="spellStart"/>
      <w:r>
        <w:t>arles</w:t>
      </w:r>
      <w:r w:rsidR="00D4494C">
        <w:t>ienne</w:t>
      </w:r>
      <w:proofErr w:type="spellEnd"/>
      <w:r w:rsidR="00D4494C">
        <w:t xml:space="preserve"> suite Bizet  disque n°5 /</w:t>
      </w:r>
      <w:r>
        <w:t xml:space="preserve"> </w:t>
      </w:r>
      <w:r w:rsidR="00D4494C">
        <w:t>n°</w:t>
      </w:r>
      <w:r>
        <w:t>6</w:t>
      </w:r>
    </w:p>
    <w:p w:rsidR="00D4494C" w:rsidRDefault="00D4494C" w:rsidP="00A36193">
      <w:pPr>
        <w:pStyle w:val="Paragraphedeliste"/>
        <w:numPr>
          <w:ilvl w:val="0"/>
          <w:numId w:val="1"/>
        </w:numPr>
      </w:pPr>
      <w:r>
        <w:t>L’arlésienne suite Bizet disque n°3 / n°4</w:t>
      </w:r>
    </w:p>
    <w:p w:rsidR="00D4494C" w:rsidRDefault="00D4494C" w:rsidP="00A36193">
      <w:pPr>
        <w:pStyle w:val="Paragraphedeliste"/>
        <w:numPr>
          <w:ilvl w:val="0"/>
          <w:numId w:val="1"/>
        </w:numPr>
      </w:pPr>
      <w:r>
        <w:t>L’arlésienne suite Bizet  disque n°1 / n°2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>Le carnaval Romain Berlioz, ouverture première partie orchestre symphonique D n°1 (</w:t>
      </w:r>
      <w:proofErr w:type="spellStart"/>
      <w:r>
        <w:t>qql</w:t>
      </w:r>
      <w:proofErr w:type="spellEnd"/>
      <w:r>
        <w:t xml:space="preserve"> rayures peu profondes)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 xml:space="preserve">La chanson de la puce </w:t>
      </w:r>
      <w:proofErr w:type="spellStart"/>
      <w:r>
        <w:t>Moussogsy</w:t>
      </w:r>
      <w:proofErr w:type="spellEnd"/>
      <w:r>
        <w:t xml:space="preserve">, Theodore Chaliapine (basse) / Le barbier de Séville Rossini 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 xml:space="preserve">Le carnaval de Venise 1ere partie / 2eme partie Arr. </w:t>
      </w:r>
      <w:proofErr w:type="spellStart"/>
      <w:r>
        <w:t>Benedicte</w:t>
      </w:r>
      <w:proofErr w:type="spellEnd"/>
      <w:r>
        <w:t xml:space="preserve"> TOTI DAL MONTE (soprane) 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 xml:space="preserve">Rachel I Quand du seigneur la </w:t>
      </w:r>
      <w:proofErr w:type="spellStart"/>
      <w:r>
        <w:t>grace</w:t>
      </w:r>
      <w:proofErr w:type="spellEnd"/>
      <w:r>
        <w:t xml:space="preserve"> tutélaire « la juive » HALEVY, Enrico Caruso (ténor) / O souverain !  o juge ! o père ! « le cid » MASSENET Enrico Caruso (ténor)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>Lucie de LAMMERMOOR « </w:t>
      </w:r>
      <w:proofErr w:type="spellStart"/>
      <w:r>
        <w:t>splendon</w:t>
      </w:r>
      <w:proofErr w:type="spellEnd"/>
      <w:r>
        <w:t xml:space="preserve"> le sacro </w:t>
      </w:r>
      <w:proofErr w:type="spellStart"/>
      <w:r>
        <w:t>faci</w:t>
      </w:r>
      <w:proofErr w:type="spellEnd"/>
      <w:r>
        <w:t> » scène de la folie 1</w:t>
      </w:r>
      <w:r w:rsidRPr="00A36193">
        <w:rPr>
          <w:vertAlign w:val="superscript"/>
        </w:rPr>
        <w:t>ère</w:t>
      </w:r>
      <w:r>
        <w:t xml:space="preserve"> partie Donizetti D.n°1 / « </w:t>
      </w:r>
      <w:proofErr w:type="spellStart"/>
      <w:r>
        <w:t>spargi</w:t>
      </w:r>
      <w:proofErr w:type="spellEnd"/>
      <w:r>
        <w:t xml:space="preserve"> d’</w:t>
      </w:r>
      <w:proofErr w:type="spellStart"/>
      <w:r>
        <w:t>amoro</w:t>
      </w:r>
      <w:proofErr w:type="spellEnd"/>
      <w:r>
        <w:t xml:space="preserve"> piano »  et scène de la folie 2</w:t>
      </w:r>
      <w:r w:rsidRPr="00A36193">
        <w:rPr>
          <w:vertAlign w:val="superscript"/>
        </w:rPr>
        <w:t>ème</w:t>
      </w:r>
      <w:r>
        <w:t xml:space="preserve"> partie D.n°2</w:t>
      </w:r>
      <w:r>
        <w:br/>
      </w:r>
      <w:proofErr w:type="spellStart"/>
      <w:r>
        <w:t>qql</w:t>
      </w:r>
      <w:proofErr w:type="spellEnd"/>
      <w:r>
        <w:t xml:space="preserve"> rayures face 1</w:t>
      </w:r>
    </w:p>
    <w:p w:rsidR="00D4494C" w:rsidRDefault="00A36193" w:rsidP="00A36193">
      <w:pPr>
        <w:pStyle w:val="Paragraphedeliste"/>
        <w:numPr>
          <w:ilvl w:val="0"/>
          <w:numId w:val="1"/>
        </w:numPr>
      </w:pPr>
      <w:r>
        <w:t xml:space="preserve">La pie voleuse ouverture première partie Rossini/ deuxième partie </w:t>
      </w:r>
    </w:p>
    <w:p w:rsidR="00D4494C" w:rsidRDefault="00D4494C" w:rsidP="00A36193">
      <w:pPr>
        <w:pStyle w:val="Paragraphedeliste"/>
        <w:numPr>
          <w:ilvl w:val="0"/>
          <w:numId w:val="1"/>
        </w:numPr>
      </w:pPr>
      <w:r>
        <w:t>Paillasse 1</w:t>
      </w:r>
      <w:r w:rsidRPr="00D4494C">
        <w:rPr>
          <w:vertAlign w:val="superscript"/>
        </w:rPr>
        <w:t>er</w:t>
      </w:r>
      <w:r>
        <w:t xml:space="preserve"> acte « </w:t>
      </w:r>
      <w:proofErr w:type="spellStart"/>
      <w:r>
        <w:t>vesti</w:t>
      </w:r>
      <w:proofErr w:type="spellEnd"/>
      <w:r>
        <w:t xml:space="preserve"> la </w:t>
      </w:r>
      <w:proofErr w:type="spellStart"/>
      <w:r>
        <w:t>giuboa</w:t>
      </w:r>
      <w:proofErr w:type="spellEnd"/>
      <w:r>
        <w:t> » Leoncavallo, Caruso avec orchestre / Martha 3</w:t>
      </w:r>
      <w:r w:rsidRPr="00D4494C">
        <w:rPr>
          <w:vertAlign w:val="superscript"/>
        </w:rPr>
        <w:t>ème</w:t>
      </w:r>
      <w:r>
        <w:t xml:space="preserve"> acte « m’</w:t>
      </w:r>
      <w:proofErr w:type="spellStart"/>
      <w:r>
        <w:t>appari</w:t>
      </w:r>
      <w:proofErr w:type="spellEnd"/>
      <w:r>
        <w:t xml:space="preserve"> » Flotow Caruso avec orchestre </w:t>
      </w:r>
    </w:p>
    <w:p w:rsidR="0005184D" w:rsidRDefault="00D4494C" w:rsidP="00A36193">
      <w:pPr>
        <w:pStyle w:val="Paragraphedeliste"/>
        <w:numPr>
          <w:ilvl w:val="0"/>
          <w:numId w:val="1"/>
        </w:numPr>
      </w:pPr>
      <w:r>
        <w:t xml:space="preserve">La </w:t>
      </w:r>
      <w:proofErr w:type="spellStart"/>
      <w:r>
        <w:t>tosca</w:t>
      </w:r>
      <w:proofErr w:type="spellEnd"/>
      <w:r>
        <w:t xml:space="preserve"> 1</w:t>
      </w:r>
      <w:r w:rsidRPr="00D4494C">
        <w:rPr>
          <w:vertAlign w:val="superscript"/>
        </w:rPr>
        <w:t>er</w:t>
      </w:r>
      <w:r>
        <w:t xml:space="preserve"> acte Puccini, Caruso / Agnus Dei Bizet, Caruso </w:t>
      </w:r>
    </w:p>
    <w:p w:rsidR="0005184D" w:rsidRDefault="0005184D" w:rsidP="00A36193">
      <w:pPr>
        <w:pStyle w:val="Paragraphedeliste"/>
        <w:numPr>
          <w:ilvl w:val="0"/>
          <w:numId w:val="1"/>
        </w:numPr>
      </w:pPr>
      <w:r>
        <w:t>WERTHER 1</w:t>
      </w:r>
      <w:r w:rsidRPr="0005184D">
        <w:rPr>
          <w:vertAlign w:val="superscript"/>
        </w:rPr>
        <w:t>er</w:t>
      </w:r>
      <w:r>
        <w:t xml:space="preserve"> acte invocation « o nature pleine de grâce » / Carmen 2</w:t>
      </w:r>
      <w:r w:rsidRPr="0005184D">
        <w:rPr>
          <w:vertAlign w:val="superscript"/>
        </w:rPr>
        <w:t>ème</w:t>
      </w:r>
      <w:r>
        <w:t xml:space="preserve"> acte « la fleur que tu m’avais jetée » </w:t>
      </w:r>
    </w:p>
    <w:p w:rsidR="0005184D" w:rsidRDefault="0005184D" w:rsidP="00A36193">
      <w:pPr>
        <w:pStyle w:val="Paragraphedeliste"/>
        <w:numPr>
          <w:ilvl w:val="0"/>
          <w:numId w:val="1"/>
        </w:numPr>
      </w:pPr>
      <w:r>
        <w:t>Coriolan, ouverture, Op. 62 Beethoven,  1ere partie orchestre philarmonique de Vienne /</w:t>
      </w:r>
      <w:r w:rsidRPr="0005184D">
        <w:t xml:space="preserve"> </w:t>
      </w:r>
      <w:r>
        <w:t xml:space="preserve">conclusion – direction W. </w:t>
      </w:r>
      <w:proofErr w:type="spellStart"/>
      <w:r>
        <w:t>Furtwangler</w:t>
      </w:r>
      <w:proofErr w:type="spellEnd"/>
      <w:r>
        <w:t xml:space="preserve"> </w:t>
      </w:r>
    </w:p>
    <w:p w:rsidR="0005184D" w:rsidRDefault="0005184D" w:rsidP="00A36193">
      <w:pPr>
        <w:pStyle w:val="Paragraphedeliste"/>
        <w:numPr>
          <w:ilvl w:val="0"/>
          <w:numId w:val="1"/>
        </w:numPr>
      </w:pPr>
      <w:r>
        <w:t xml:space="preserve">L’italienne à </w:t>
      </w:r>
      <w:proofErr w:type="spellStart"/>
      <w:r>
        <w:t>Algers</w:t>
      </w:r>
      <w:proofErr w:type="spellEnd"/>
      <w:r>
        <w:t xml:space="preserve"> ouverture (1</w:t>
      </w:r>
      <w:r w:rsidRPr="0005184D">
        <w:rPr>
          <w:vertAlign w:val="superscript"/>
        </w:rPr>
        <w:t>ère</w:t>
      </w:r>
      <w:r>
        <w:t xml:space="preserve"> partie) Rossini, </w:t>
      </w:r>
      <w:proofErr w:type="spellStart"/>
      <w:r>
        <w:t>Arthuro</w:t>
      </w:r>
      <w:proofErr w:type="spellEnd"/>
      <w:r>
        <w:t xml:space="preserve"> </w:t>
      </w:r>
      <w:proofErr w:type="spellStart"/>
      <w:r>
        <w:t>toscanini</w:t>
      </w:r>
      <w:proofErr w:type="spellEnd"/>
      <w:r>
        <w:t xml:space="preserve"> / fin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br/>
      </w:r>
    </w:p>
    <w:p w:rsidR="00A36193" w:rsidRDefault="00A36193" w:rsidP="00A36193"/>
    <w:p w:rsidR="00A36193" w:rsidRDefault="00A36193" w:rsidP="00A36193">
      <w:r>
        <w:t xml:space="preserve">ODEON : 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>Les  noces de Figaro Mozart, Mme GEORGI-BOUE de l’Opéra 2</w:t>
      </w:r>
      <w:r w:rsidRPr="00A36193">
        <w:rPr>
          <w:vertAlign w:val="superscript"/>
        </w:rPr>
        <w:t>ème</w:t>
      </w:r>
      <w:r>
        <w:t xml:space="preserve"> acte / 4</w:t>
      </w:r>
      <w:r w:rsidRPr="00A36193">
        <w:rPr>
          <w:vertAlign w:val="superscript"/>
        </w:rPr>
        <w:t>ème</w:t>
      </w:r>
      <w:r>
        <w:t xml:space="preserve"> acte </w:t>
      </w:r>
      <w:r>
        <w:br/>
      </w:r>
    </w:p>
    <w:p w:rsidR="00A36193" w:rsidRDefault="00A36193" w:rsidP="00A36193"/>
    <w:p w:rsidR="00A36193" w:rsidRDefault="00A36193" w:rsidP="00A36193">
      <w:r>
        <w:t xml:space="preserve">DECCA </w:t>
      </w:r>
      <w:proofErr w:type="spellStart"/>
      <w:r>
        <w:t>DECCA</w:t>
      </w:r>
      <w:proofErr w:type="spellEnd"/>
      <w:r>
        <w:t xml:space="preserve"> 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>Suite n°3 en ré majeur (BACH) orchestre de chambre de Stuttgart n°1 / CHORAL « 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Christus » » </w:t>
      </w:r>
    </w:p>
    <w:p w:rsidR="00D4494C" w:rsidRDefault="00D4494C" w:rsidP="00A36193">
      <w:pPr>
        <w:pStyle w:val="Paragraphedeliste"/>
        <w:numPr>
          <w:ilvl w:val="0"/>
          <w:numId w:val="1"/>
        </w:numPr>
      </w:pPr>
      <w:r>
        <w:t>Suite n°3 en ré majeur (BACH) orchestre de chambre de Stuttgart 1ere phrase : ouverture (</w:t>
      </w:r>
      <w:proofErr w:type="spellStart"/>
      <w:r>
        <w:t>concl</w:t>
      </w:r>
      <w:proofErr w:type="spellEnd"/>
      <w:r>
        <w:t>.) / 4</w:t>
      </w:r>
      <w:r w:rsidRPr="00D4494C">
        <w:rPr>
          <w:vertAlign w:val="superscript"/>
        </w:rPr>
        <w:t>ème</w:t>
      </w:r>
      <w:r>
        <w:t xml:space="preserve"> phrase : bourrée, 5</w:t>
      </w:r>
      <w:r w:rsidRPr="00D4494C">
        <w:rPr>
          <w:vertAlign w:val="superscript"/>
        </w:rPr>
        <w:t>ème</w:t>
      </w:r>
      <w:r>
        <w:t xml:space="preserve"> phrase : Gigue orchestre de chambre de Stuttgart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>Suite n°3 en ré majeur (BACH) orchestre de chambre de Stuttgart n°4 / Suite n°3 en ré majeur (BACH) orchestre de chambre de Stuttgart n°3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 xml:space="preserve">Concerto </w:t>
      </w:r>
      <w:proofErr w:type="spellStart"/>
      <w:r>
        <w:t>Branbourgeois</w:t>
      </w:r>
      <w:proofErr w:type="spellEnd"/>
      <w:r>
        <w:t xml:space="preserve"> n°4 en sol majeur 1</w:t>
      </w:r>
      <w:r w:rsidRPr="00A36193">
        <w:rPr>
          <w:vertAlign w:val="superscript"/>
        </w:rPr>
        <w:t>er</w:t>
      </w:r>
      <w:r>
        <w:t xml:space="preserve"> mouvement : Allegro Bach orchestre de chambre de Stuttgart / n°4 en sol majeur 3</w:t>
      </w:r>
      <w:r w:rsidRPr="00A36193">
        <w:rPr>
          <w:vertAlign w:val="superscript"/>
        </w:rPr>
        <w:t>ème</w:t>
      </w:r>
      <w:r>
        <w:t xml:space="preserve"> mouvement : presto orchestre de chambre de Stuttgart.</w:t>
      </w:r>
    </w:p>
    <w:p w:rsidR="00A36193" w:rsidRDefault="00A36193" w:rsidP="00A36193">
      <w:pPr>
        <w:pStyle w:val="Paragraphedeliste"/>
        <w:numPr>
          <w:ilvl w:val="0"/>
          <w:numId w:val="1"/>
        </w:numPr>
      </w:pPr>
      <w:r>
        <w:t xml:space="preserve">Concerto </w:t>
      </w:r>
      <w:proofErr w:type="spellStart"/>
      <w:r>
        <w:t>Branbourgeois</w:t>
      </w:r>
      <w:proofErr w:type="spellEnd"/>
      <w:r>
        <w:t xml:space="preserve"> n°4 en sol majeur 2ème mouvement : </w:t>
      </w:r>
      <w:proofErr w:type="spellStart"/>
      <w:r>
        <w:t>Adante</w:t>
      </w:r>
      <w:proofErr w:type="spellEnd"/>
      <w:r>
        <w:t xml:space="preserve"> Bach orchestre de chambre de Stuttgart / n°4 en sol majeur 1</w:t>
      </w:r>
      <w:r>
        <w:rPr>
          <w:vertAlign w:val="superscript"/>
        </w:rPr>
        <w:t>er</w:t>
      </w:r>
      <w:r>
        <w:t xml:space="preserve"> mouvement : Allegro - fin orchestre de chambre de Stuttgart</w:t>
      </w:r>
      <w:r>
        <w:br/>
      </w:r>
    </w:p>
    <w:p w:rsidR="00A36193" w:rsidRDefault="00A36193" w:rsidP="00A36193">
      <w:r>
        <w:lastRenderedPageBreak/>
        <w:t xml:space="preserve">POLYDOR </w:t>
      </w:r>
    </w:p>
    <w:p w:rsidR="00A36193" w:rsidRDefault="00A36193" w:rsidP="00D4494C">
      <w:pPr>
        <w:pStyle w:val="Paragraphedeliste"/>
        <w:numPr>
          <w:ilvl w:val="0"/>
          <w:numId w:val="1"/>
        </w:numPr>
      </w:pPr>
      <w:r>
        <w:t>Les noces de Figaro ouverture Mozart orchestre philarmonique de Berlin / L’enlèvement au Sérail ouverture Mozart orchestre philarmonique</w:t>
      </w:r>
    </w:p>
    <w:p w:rsidR="00D4494C" w:rsidRDefault="00D4494C" w:rsidP="00D4494C">
      <w:pPr>
        <w:pStyle w:val="Paragraphedeliste"/>
        <w:numPr>
          <w:ilvl w:val="0"/>
          <w:numId w:val="1"/>
        </w:numPr>
      </w:pPr>
      <w:r>
        <w:t xml:space="preserve">Carmen Bizet, ouverture orchestre philarmonique de Berlin / Faust, valse Gounod) Direction M. Oskar FRIED </w:t>
      </w:r>
    </w:p>
    <w:p w:rsidR="00D4494C" w:rsidRDefault="00D4494C" w:rsidP="00D4494C"/>
    <w:p w:rsidR="00D4494C" w:rsidRDefault="00D4494C" w:rsidP="00D4494C"/>
    <w:p w:rsidR="00D4494C" w:rsidRDefault="00D4494C" w:rsidP="00D4494C">
      <w:r>
        <w:t xml:space="preserve">PATHE : </w:t>
      </w:r>
    </w:p>
    <w:p w:rsidR="00D4494C" w:rsidRDefault="00D4494C" w:rsidP="00D4494C">
      <w:pPr>
        <w:pStyle w:val="Paragraphedeliste"/>
        <w:numPr>
          <w:ilvl w:val="0"/>
          <w:numId w:val="1"/>
        </w:numPr>
      </w:pPr>
      <w:r>
        <w:t xml:space="preserve">Roméo et Juliette « scène du tombeau) </w:t>
      </w:r>
      <w:proofErr w:type="spellStart"/>
      <w:r>
        <w:t>Villabella</w:t>
      </w:r>
      <w:proofErr w:type="spellEnd"/>
      <w:r>
        <w:t xml:space="preserve"> Ténor de l’Opéra / cavatine « lève-toi, Soleil » (1 rayure) </w:t>
      </w:r>
    </w:p>
    <w:p w:rsidR="00D4494C" w:rsidRDefault="00D4494C" w:rsidP="00D4494C">
      <w:pPr>
        <w:pStyle w:val="Paragraphedeliste"/>
        <w:numPr>
          <w:ilvl w:val="0"/>
          <w:numId w:val="1"/>
        </w:numPr>
      </w:pPr>
      <w:r>
        <w:t xml:space="preserve">Symphonie Fantastique Berlioz grand orchestre philarmonique </w:t>
      </w:r>
      <w:proofErr w:type="spellStart"/>
      <w:r w:rsidR="0005184D">
        <w:t>Réverie</w:t>
      </w:r>
      <w:proofErr w:type="spellEnd"/>
      <w:r w:rsidR="0005184D">
        <w:t xml:space="preserve"> passion 1ere partie / idem.</w:t>
      </w:r>
    </w:p>
    <w:p w:rsidR="0005184D" w:rsidRDefault="0005184D" w:rsidP="00D4494C">
      <w:pPr>
        <w:pStyle w:val="Paragraphedeliste"/>
        <w:numPr>
          <w:ilvl w:val="0"/>
          <w:numId w:val="1"/>
        </w:numPr>
      </w:pPr>
      <w:r>
        <w:t>Symphonie Fantastique Berlioz grand orchestre philarmonique 3</w:t>
      </w:r>
      <w:r w:rsidRPr="0005184D">
        <w:rPr>
          <w:vertAlign w:val="superscript"/>
        </w:rPr>
        <w:t>ème</w:t>
      </w:r>
      <w:r>
        <w:t xml:space="preserve"> partie / IV un bal </w:t>
      </w:r>
    </w:p>
    <w:p w:rsidR="0005184D" w:rsidRDefault="0005184D" w:rsidP="00D4494C">
      <w:pPr>
        <w:pStyle w:val="Paragraphedeliste"/>
        <w:numPr>
          <w:ilvl w:val="0"/>
          <w:numId w:val="1"/>
        </w:numPr>
      </w:pPr>
      <w:r>
        <w:t>Symphonie Fantastique Berlioz grand orchestre philarmonique 2</w:t>
      </w:r>
      <w:r w:rsidRPr="0005184D">
        <w:rPr>
          <w:vertAlign w:val="superscript"/>
        </w:rPr>
        <w:t>ème</w:t>
      </w:r>
      <w:r>
        <w:t xml:space="preserve"> partie / VI Scène aux champs </w:t>
      </w:r>
    </w:p>
    <w:p w:rsidR="0005184D" w:rsidRDefault="0005184D" w:rsidP="00D4494C">
      <w:pPr>
        <w:pStyle w:val="Paragraphedeliste"/>
        <w:numPr>
          <w:ilvl w:val="0"/>
          <w:numId w:val="1"/>
        </w:numPr>
      </w:pPr>
      <w:r>
        <w:t xml:space="preserve">Symphonie Fantastique Berlioz grand orchestre philarmonique VII scène aux champs / VIII Scène aux champs </w:t>
      </w:r>
    </w:p>
    <w:p w:rsidR="00B54453" w:rsidRDefault="00B54453" w:rsidP="00D4494C">
      <w:pPr>
        <w:pStyle w:val="Paragraphedeliste"/>
        <w:numPr>
          <w:ilvl w:val="0"/>
          <w:numId w:val="1"/>
        </w:numPr>
      </w:pPr>
      <w:r>
        <w:t>Symphonie Fantastique Berlioz grand orchestre philarmonique</w:t>
      </w:r>
      <w:r>
        <w:t xml:space="preserve"> X Marche au supplice / IX scènes aux champs </w:t>
      </w:r>
      <w:bookmarkStart w:id="0" w:name="_GoBack"/>
      <w:bookmarkEnd w:id="0"/>
    </w:p>
    <w:p w:rsidR="0005184D" w:rsidRDefault="0005184D" w:rsidP="00D4494C">
      <w:pPr>
        <w:pStyle w:val="Paragraphedeliste"/>
        <w:numPr>
          <w:ilvl w:val="0"/>
          <w:numId w:val="1"/>
        </w:numPr>
      </w:pPr>
      <w:r>
        <w:t>Symphonie Fantastique Berlioz grand orchestre philarmonique XII songe d’une nuit de Sabbat 2</w:t>
      </w:r>
      <w:r w:rsidRPr="0005184D">
        <w:rPr>
          <w:vertAlign w:val="superscript"/>
        </w:rPr>
        <w:t>ème</w:t>
      </w:r>
      <w:r>
        <w:t xml:space="preserve"> partie / XI songe d’une nuit de sabbat 1</w:t>
      </w:r>
      <w:r w:rsidRPr="0005184D">
        <w:rPr>
          <w:vertAlign w:val="superscript"/>
        </w:rPr>
        <w:t>ère</w:t>
      </w:r>
      <w:r>
        <w:t xml:space="preserve"> partie </w:t>
      </w:r>
    </w:p>
    <w:p w:rsidR="0005184D" w:rsidRDefault="0005184D" w:rsidP="00D4494C">
      <w:pPr>
        <w:pStyle w:val="Paragraphedeliste"/>
        <w:numPr>
          <w:ilvl w:val="0"/>
          <w:numId w:val="1"/>
        </w:numPr>
      </w:pPr>
    </w:p>
    <w:p w:rsidR="00A36193" w:rsidRDefault="00A36193" w:rsidP="00A36193"/>
    <w:sectPr w:rsidR="00A36193" w:rsidSect="00FB77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026A"/>
    <w:multiLevelType w:val="hybridMultilevel"/>
    <w:tmpl w:val="8B4C5A20"/>
    <w:lvl w:ilvl="0" w:tplc="036A6E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A0C4E"/>
    <w:multiLevelType w:val="hybridMultilevel"/>
    <w:tmpl w:val="09CE991A"/>
    <w:lvl w:ilvl="0" w:tplc="036A6E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93"/>
    <w:rsid w:val="0005184D"/>
    <w:rsid w:val="00A36193"/>
    <w:rsid w:val="00B54453"/>
    <w:rsid w:val="00D4494C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3AB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511</Words>
  <Characters>2811</Characters>
  <Application>Microsoft Macintosh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Furois</dc:creator>
  <cp:keywords/>
  <dc:description/>
  <cp:lastModifiedBy>Hélène Furois</cp:lastModifiedBy>
  <cp:revision>1</cp:revision>
  <dcterms:created xsi:type="dcterms:W3CDTF">2016-03-06T14:41:00Z</dcterms:created>
  <dcterms:modified xsi:type="dcterms:W3CDTF">2016-03-06T15:27:00Z</dcterms:modified>
</cp:coreProperties>
</file>